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710952" w:rsidRPr="00BB510B" w14:paraId="03CCB37E" w14:textId="77777777" w:rsidTr="00F41E0D">
        <w:sdt>
          <w:sdtPr>
            <w:rPr>
              <w:rFonts w:cstheme="minorHAnsi"/>
              <w:szCs w:val="20"/>
            </w:rPr>
            <w:id w:val="2021423224"/>
            <w:placeholder>
              <w:docPart w:val="E48DB431F68F43308CA97295C540D9F5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5000" w:type="pct"/>
              </w:tcPr>
              <w:p w14:paraId="26C8E382" w14:textId="68BDC898" w:rsidR="00710952" w:rsidRPr="00BB510B" w:rsidRDefault="00BB510B" w:rsidP="00783E93">
                <w:pPr>
                  <w:spacing w:after="0" w:line="264" w:lineRule="auto"/>
                  <w:ind w:left="0" w:firstLine="0"/>
                  <w:jc w:val="right"/>
                  <w:rPr>
                    <w:rFonts w:cstheme="minorHAnsi"/>
                    <w:szCs w:val="20"/>
                  </w:rPr>
                </w:pPr>
                <w:r w:rsidRPr="00870BF7">
                  <w:rPr>
                    <w:rStyle w:val="Pladsholdertekst"/>
                    <w:rFonts w:eastAsiaTheme="minorEastAsia"/>
                  </w:rPr>
                  <w:t>Klik eller tryk for at angive en dato.</w:t>
                </w:r>
              </w:p>
            </w:tc>
          </w:sdtContent>
        </w:sdt>
      </w:tr>
      <w:tr w:rsidR="00710952" w:rsidRPr="00BB510B" w14:paraId="4EDF933E" w14:textId="77777777" w:rsidTr="00F41E0D">
        <w:trPr>
          <w:trHeight w:val="454"/>
        </w:trPr>
        <w:tc>
          <w:tcPr>
            <w:tcW w:w="5000" w:type="pct"/>
          </w:tcPr>
          <w:p w14:paraId="5F0EA444" w14:textId="7A924B51" w:rsidR="00710952" w:rsidRPr="00BB510B" w:rsidRDefault="00710952" w:rsidP="00710952">
            <w:pPr>
              <w:spacing w:after="0" w:line="264" w:lineRule="auto"/>
              <w:ind w:left="0" w:firstLine="0"/>
              <w:jc w:val="left"/>
              <w:rPr>
                <w:rFonts w:cstheme="minorHAnsi"/>
              </w:rPr>
            </w:pPr>
            <w:r w:rsidRPr="00BB510B">
              <w:rPr>
                <w:rFonts w:cstheme="minorHAnsi"/>
                <w:szCs w:val="20"/>
              </w:rPr>
              <w:t xml:space="preserve">Skifteretten i </w:t>
            </w:r>
            <w:r w:rsidR="00BB510B" w:rsidRPr="00BB510B">
              <w:rPr>
                <w:rStyle w:val="Strk"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XXX"/>
                  </w:textInput>
                </w:ffData>
              </w:fldChar>
            </w:r>
            <w:bookmarkStart w:id="0" w:name="Tekst17"/>
            <w:r w:rsidR="00BB510B" w:rsidRPr="00BB510B">
              <w:rPr>
                <w:rStyle w:val="Strk"/>
              </w:rPr>
              <w:instrText xml:space="preserve"> FORMTEXT </w:instrText>
            </w:r>
            <w:r w:rsidR="00BB510B" w:rsidRPr="00BB510B">
              <w:rPr>
                <w:rStyle w:val="Strk"/>
              </w:rPr>
            </w:r>
            <w:r w:rsidR="00BB510B" w:rsidRPr="00BB510B">
              <w:rPr>
                <w:rStyle w:val="Strk"/>
              </w:rPr>
              <w:fldChar w:fldCharType="separate"/>
            </w:r>
            <w:r w:rsidR="00BB510B" w:rsidRPr="00BB510B">
              <w:rPr>
                <w:rStyle w:val="Strk"/>
              </w:rPr>
              <w:t>XXX</w:t>
            </w:r>
            <w:r w:rsidR="00BB510B" w:rsidRPr="00BB510B">
              <w:rPr>
                <w:rStyle w:val="Strk"/>
              </w:rPr>
              <w:fldChar w:fldCharType="end"/>
            </w:r>
            <w:bookmarkEnd w:id="0"/>
          </w:p>
          <w:p w14:paraId="4FC0A715" w14:textId="77777777" w:rsidR="00F41E0D" w:rsidRPr="00BB510B" w:rsidRDefault="00F41E0D" w:rsidP="00710952">
            <w:pPr>
              <w:spacing w:after="0" w:line="264" w:lineRule="auto"/>
              <w:ind w:left="0" w:firstLine="0"/>
              <w:jc w:val="left"/>
              <w:rPr>
                <w:rStyle w:val="Strk"/>
              </w:rPr>
            </w:pPr>
            <w:r w:rsidRPr="00BB510B">
              <w:rPr>
                <w:rStyle w:val="Strk"/>
              </w:rPr>
              <w:fldChar w:fldCharType="begin">
                <w:ffData>
                  <w:name w:val="Tekst24"/>
                  <w:enabled/>
                  <w:calcOnExit w:val="0"/>
                  <w:textInput>
                    <w:default w:val="Adressefelt"/>
                  </w:textInput>
                </w:ffData>
              </w:fldChar>
            </w:r>
            <w:bookmarkStart w:id="1" w:name="Tekst24"/>
            <w:r w:rsidRPr="00BB510B">
              <w:rPr>
                <w:rStyle w:val="Strk"/>
              </w:rPr>
              <w:instrText xml:space="preserve"> FORMTEXT </w:instrText>
            </w:r>
            <w:r w:rsidRPr="00BB510B">
              <w:rPr>
                <w:rStyle w:val="Strk"/>
              </w:rPr>
            </w:r>
            <w:r w:rsidRPr="00BB510B">
              <w:rPr>
                <w:rStyle w:val="Strk"/>
              </w:rPr>
              <w:fldChar w:fldCharType="separate"/>
            </w:r>
            <w:r w:rsidRPr="00BB510B">
              <w:rPr>
                <w:rStyle w:val="Strk"/>
              </w:rPr>
              <w:t>Adressefelt</w:t>
            </w:r>
            <w:r w:rsidRPr="00BB510B">
              <w:rPr>
                <w:rStyle w:val="Strk"/>
              </w:rPr>
              <w:fldChar w:fldCharType="end"/>
            </w:r>
            <w:bookmarkEnd w:id="1"/>
          </w:p>
          <w:p w14:paraId="2CD6BD6D" w14:textId="77777777" w:rsidR="00AD3903" w:rsidRPr="00BB510B" w:rsidRDefault="00AD3903" w:rsidP="00710952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</w:p>
          <w:p w14:paraId="452DCE8C" w14:textId="77777777" w:rsidR="00AD3903" w:rsidRPr="00BB510B" w:rsidRDefault="00AD3903" w:rsidP="00710952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</w:p>
          <w:p w14:paraId="0959A36F" w14:textId="77777777" w:rsidR="00AD3903" w:rsidRPr="00BB510B" w:rsidRDefault="00AD3903" w:rsidP="00710952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</w:p>
        </w:tc>
      </w:tr>
      <w:tr w:rsidR="00F10C6A" w:rsidRPr="00BB510B" w14:paraId="67E8056D" w14:textId="77777777" w:rsidTr="00F41E0D">
        <w:trPr>
          <w:trHeight w:val="643"/>
        </w:trPr>
        <w:tc>
          <w:tcPr>
            <w:tcW w:w="5000" w:type="pct"/>
          </w:tcPr>
          <w:p w14:paraId="72209B05" w14:textId="00D814C1" w:rsidR="00F10C6A" w:rsidRPr="00BB510B" w:rsidRDefault="00F10C6A" w:rsidP="00F10C6A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  <w:u w:val="single"/>
              </w:rPr>
            </w:pPr>
            <w:r w:rsidRPr="00BB510B">
              <w:rPr>
                <w:rFonts w:cstheme="minorHAnsi"/>
                <w:szCs w:val="20"/>
                <w:u w:val="single"/>
              </w:rPr>
              <w:t xml:space="preserve">Vedr. </w:t>
            </w:r>
            <w:r w:rsidR="00A20527">
              <w:rPr>
                <w:rFonts w:cstheme="minorHAnsi"/>
                <w:szCs w:val="20"/>
                <w:u w:val="single"/>
              </w:rPr>
              <w:t>b</w:t>
            </w:r>
            <w:r w:rsidRPr="00BB510B">
              <w:rPr>
                <w:rFonts w:cstheme="minorHAnsi"/>
                <w:szCs w:val="20"/>
                <w:u w:val="single"/>
              </w:rPr>
              <w:t xml:space="preserve">oet efter </w:t>
            </w:r>
            <w:r w:rsidR="00346EE6" w:rsidRPr="00BB510B">
              <w:rPr>
                <w:rStyle w:val="Strk"/>
              </w:rPr>
              <w:fldChar w:fldCharType="begin">
                <w:ffData>
                  <w:name w:val="Tekst18"/>
                  <w:enabled/>
                  <w:calcOnExit w:val="0"/>
                  <w:textInput>
                    <w:default w:val="Medlemmets navn"/>
                  </w:textInput>
                </w:ffData>
              </w:fldChar>
            </w:r>
            <w:bookmarkStart w:id="2" w:name="Tekst18"/>
            <w:r w:rsidR="00346EE6" w:rsidRPr="00BB510B">
              <w:rPr>
                <w:rStyle w:val="Strk"/>
              </w:rPr>
              <w:instrText xml:space="preserve"> FORMTEXT </w:instrText>
            </w:r>
            <w:r w:rsidR="00346EE6" w:rsidRPr="00BB510B">
              <w:rPr>
                <w:rStyle w:val="Strk"/>
              </w:rPr>
            </w:r>
            <w:r w:rsidR="00346EE6" w:rsidRPr="00BB510B">
              <w:rPr>
                <w:rStyle w:val="Strk"/>
              </w:rPr>
              <w:fldChar w:fldCharType="separate"/>
            </w:r>
            <w:r w:rsidR="00346EE6" w:rsidRPr="00BB510B">
              <w:rPr>
                <w:rStyle w:val="Strk"/>
              </w:rPr>
              <w:t>Medlemmets navn</w:t>
            </w:r>
            <w:r w:rsidR="00346EE6" w:rsidRPr="00BB510B">
              <w:rPr>
                <w:rStyle w:val="Strk"/>
              </w:rPr>
              <w:fldChar w:fldCharType="end"/>
            </w:r>
            <w:bookmarkEnd w:id="2"/>
            <w:r w:rsidRPr="00BB510B">
              <w:rPr>
                <w:rFonts w:cstheme="minorHAnsi"/>
                <w:szCs w:val="20"/>
                <w:u w:val="single"/>
              </w:rPr>
              <w:t xml:space="preserve"> afgået ved døden den </w:t>
            </w:r>
            <w:r w:rsidR="00346EE6" w:rsidRPr="00BB510B">
              <w:rPr>
                <w:rStyle w:val="Strk"/>
              </w:rPr>
              <w:fldChar w:fldCharType="begin">
                <w:ffData>
                  <w:name w:val="Tekst19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3" w:name="Tekst19"/>
            <w:r w:rsidR="00346EE6" w:rsidRPr="00BB510B">
              <w:rPr>
                <w:rStyle w:val="Strk"/>
              </w:rPr>
              <w:instrText xml:space="preserve"> FORMTEXT </w:instrText>
            </w:r>
            <w:r w:rsidR="00346EE6" w:rsidRPr="00BB510B">
              <w:rPr>
                <w:rStyle w:val="Strk"/>
              </w:rPr>
            </w:r>
            <w:r w:rsidR="00346EE6" w:rsidRPr="00BB510B">
              <w:rPr>
                <w:rStyle w:val="Strk"/>
              </w:rPr>
              <w:fldChar w:fldCharType="separate"/>
            </w:r>
            <w:r w:rsidR="00346EE6" w:rsidRPr="00BB510B">
              <w:rPr>
                <w:rStyle w:val="Strk"/>
              </w:rPr>
              <w:t>dato</w:t>
            </w:r>
            <w:r w:rsidR="00346EE6" w:rsidRPr="00BB510B">
              <w:rPr>
                <w:rStyle w:val="Strk"/>
              </w:rPr>
              <w:fldChar w:fldCharType="end"/>
            </w:r>
            <w:bookmarkEnd w:id="3"/>
          </w:p>
        </w:tc>
      </w:tr>
      <w:tr w:rsidR="00F10C6A" w:rsidRPr="00BB510B" w14:paraId="58CE6966" w14:textId="77777777" w:rsidTr="00F41E0D">
        <w:trPr>
          <w:trHeight w:val="643"/>
        </w:trPr>
        <w:tc>
          <w:tcPr>
            <w:tcW w:w="5000" w:type="pct"/>
          </w:tcPr>
          <w:p w14:paraId="4B25151E" w14:textId="77777777" w:rsidR="004860AD" w:rsidRPr="00BB510B" w:rsidRDefault="004860AD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  <w:r w:rsidRPr="00BB510B">
              <w:rPr>
                <w:rFonts w:cstheme="minorHAnsi"/>
                <w:szCs w:val="20"/>
              </w:rPr>
              <w:t xml:space="preserve">Bestyrelsen for </w:t>
            </w:r>
            <w:r w:rsidR="00346EE6" w:rsidRPr="00BB510B">
              <w:rPr>
                <w:rStyle w:val="Strk"/>
              </w:rPr>
              <w:fldChar w:fldCharType="begin">
                <w:ffData>
                  <w:name w:val="Tekst20"/>
                  <w:enabled/>
                  <w:calcOnExit w:val="0"/>
                  <w:textInput>
                    <w:default w:val="haveforeningens navn"/>
                  </w:textInput>
                </w:ffData>
              </w:fldChar>
            </w:r>
            <w:bookmarkStart w:id="4" w:name="Tekst20"/>
            <w:r w:rsidR="00346EE6" w:rsidRPr="00BB510B">
              <w:rPr>
                <w:rStyle w:val="Strk"/>
              </w:rPr>
              <w:instrText xml:space="preserve"> FORMTEXT </w:instrText>
            </w:r>
            <w:r w:rsidR="00346EE6" w:rsidRPr="00BB510B">
              <w:rPr>
                <w:rStyle w:val="Strk"/>
              </w:rPr>
            </w:r>
            <w:r w:rsidR="00346EE6" w:rsidRPr="00BB510B">
              <w:rPr>
                <w:rStyle w:val="Strk"/>
              </w:rPr>
              <w:fldChar w:fldCharType="separate"/>
            </w:r>
            <w:r w:rsidR="00346EE6" w:rsidRPr="00BB510B">
              <w:rPr>
                <w:rStyle w:val="Strk"/>
              </w:rPr>
              <w:t>haveforeningens navn</w:t>
            </w:r>
            <w:r w:rsidR="00346EE6" w:rsidRPr="00BB510B">
              <w:rPr>
                <w:rStyle w:val="Strk"/>
              </w:rPr>
              <w:fldChar w:fldCharType="end"/>
            </w:r>
            <w:bookmarkEnd w:id="4"/>
            <w:r w:rsidR="00EB23FA" w:rsidRPr="00BB510B">
              <w:rPr>
                <w:rFonts w:cstheme="minorHAnsi"/>
                <w:szCs w:val="20"/>
              </w:rPr>
              <w:t xml:space="preserve"> </w:t>
            </w:r>
            <w:r w:rsidRPr="00BB510B">
              <w:rPr>
                <w:rFonts w:cstheme="minorHAnsi"/>
                <w:szCs w:val="20"/>
              </w:rPr>
              <w:t>har modtaget meddelelse om, at ovennævnte medlem er afgået ved døden.</w:t>
            </w:r>
          </w:p>
          <w:p w14:paraId="68A7F6AA" w14:textId="77777777" w:rsidR="00EB23FA" w:rsidRPr="00BB510B" w:rsidRDefault="00EB23FA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</w:p>
          <w:p w14:paraId="0EAEBEA3" w14:textId="1C9B04E0" w:rsidR="004860AD" w:rsidRPr="00BB510B" w:rsidRDefault="004860AD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  <w:r w:rsidRPr="00BB510B">
              <w:rPr>
                <w:rFonts w:cstheme="minorHAnsi"/>
                <w:szCs w:val="20"/>
              </w:rPr>
              <w:t>Afdød</w:t>
            </w:r>
            <w:r w:rsidR="00A95305">
              <w:rPr>
                <w:rFonts w:cstheme="minorHAnsi"/>
                <w:szCs w:val="20"/>
              </w:rPr>
              <w:t>e</w:t>
            </w:r>
            <w:r w:rsidRPr="00BB510B">
              <w:rPr>
                <w:rFonts w:cstheme="minorHAnsi"/>
                <w:szCs w:val="20"/>
              </w:rPr>
              <w:t xml:space="preserve"> har ved lejeaftale af </w:t>
            </w:r>
            <w:r w:rsidR="00346EE6" w:rsidRPr="00BB510B">
              <w:rPr>
                <w:rStyle w:val="Strk"/>
              </w:rPr>
              <w:fldChar w:fldCharType="begin">
                <w:ffData>
                  <w:name w:val="Tekst21"/>
                  <w:enabled/>
                  <w:calcOnExit w:val="0"/>
                  <w:textInput>
                    <w:default w:val="dato"/>
                  </w:textInput>
                </w:ffData>
              </w:fldChar>
            </w:r>
            <w:bookmarkStart w:id="5" w:name="Tekst21"/>
            <w:r w:rsidR="00346EE6" w:rsidRPr="00BB510B">
              <w:rPr>
                <w:rStyle w:val="Strk"/>
              </w:rPr>
              <w:instrText xml:space="preserve"> FORMTEXT </w:instrText>
            </w:r>
            <w:r w:rsidR="00346EE6" w:rsidRPr="00BB510B">
              <w:rPr>
                <w:rStyle w:val="Strk"/>
              </w:rPr>
            </w:r>
            <w:r w:rsidR="00346EE6" w:rsidRPr="00BB510B">
              <w:rPr>
                <w:rStyle w:val="Strk"/>
              </w:rPr>
              <w:fldChar w:fldCharType="separate"/>
            </w:r>
            <w:r w:rsidR="00346EE6" w:rsidRPr="00BB510B">
              <w:rPr>
                <w:rStyle w:val="Strk"/>
              </w:rPr>
              <w:t>dato</w:t>
            </w:r>
            <w:r w:rsidR="00346EE6" w:rsidRPr="00BB510B">
              <w:rPr>
                <w:rStyle w:val="Strk"/>
              </w:rPr>
              <w:fldChar w:fldCharType="end"/>
            </w:r>
            <w:bookmarkEnd w:id="5"/>
            <w:r w:rsidRPr="00BB510B">
              <w:rPr>
                <w:rFonts w:cstheme="minorHAnsi"/>
                <w:szCs w:val="20"/>
              </w:rPr>
              <w:t xml:space="preserve"> lejet havelod nr. </w:t>
            </w:r>
            <w:r w:rsidR="00346EE6" w:rsidRPr="00BB510B">
              <w:rPr>
                <w:rStyle w:val="Strk"/>
              </w:rPr>
              <w:fldChar w:fldCharType="begin">
                <w:ffData>
                  <w:name w:val="Tekst22"/>
                  <w:enabled/>
                  <w:calcOnExit w:val="0"/>
                  <w:textInput>
                    <w:default w:val="xx"/>
                  </w:textInput>
                </w:ffData>
              </w:fldChar>
            </w:r>
            <w:bookmarkStart w:id="6" w:name="Tekst22"/>
            <w:r w:rsidR="00346EE6" w:rsidRPr="00BB510B">
              <w:rPr>
                <w:rStyle w:val="Strk"/>
              </w:rPr>
              <w:instrText xml:space="preserve"> FORMTEXT </w:instrText>
            </w:r>
            <w:r w:rsidR="00346EE6" w:rsidRPr="00BB510B">
              <w:rPr>
                <w:rStyle w:val="Strk"/>
              </w:rPr>
            </w:r>
            <w:r w:rsidR="00346EE6" w:rsidRPr="00BB510B">
              <w:rPr>
                <w:rStyle w:val="Strk"/>
              </w:rPr>
              <w:fldChar w:fldCharType="separate"/>
            </w:r>
            <w:r w:rsidR="00346EE6" w:rsidRPr="00BB510B">
              <w:rPr>
                <w:rStyle w:val="Strk"/>
              </w:rPr>
              <w:t>xx</w:t>
            </w:r>
            <w:r w:rsidR="00346EE6" w:rsidRPr="00BB510B">
              <w:rPr>
                <w:rStyle w:val="Strk"/>
              </w:rPr>
              <w:fldChar w:fldCharType="end"/>
            </w:r>
            <w:bookmarkEnd w:id="6"/>
            <w:r w:rsidRPr="00BB510B">
              <w:rPr>
                <w:rFonts w:cstheme="minorHAnsi"/>
                <w:szCs w:val="20"/>
              </w:rPr>
              <w:t xml:space="preserve">, beliggende </w:t>
            </w:r>
            <w:r w:rsidR="00346EE6" w:rsidRPr="00BB510B">
              <w:rPr>
                <w:rStyle w:val="Strk"/>
              </w:rPr>
              <w:fldChar w:fldCharType="begin">
                <w:ffData>
                  <w:name w:val="Tekst23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bookmarkStart w:id="7" w:name="Tekst23"/>
            <w:r w:rsidR="00346EE6" w:rsidRPr="00BB510B">
              <w:rPr>
                <w:rStyle w:val="Strk"/>
              </w:rPr>
              <w:instrText xml:space="preserve"> FORMTEXT </w:instrText>
            </w:r>
            <w:r w:rsidR="00346EE6" w:rsidRPr="00BB510B">
              <w:rPr>
                <w:rStyle w:val="Strk"/>
              </w:rPr>
            </w:r>
            <w:r w:rsidR="00346EE6" w:rsidRPr="00BB510B">
              <w:rPr>
                <w:rStyle w:val="Strk"/>
              </w:rPr>
              <w:fldChar w:fldCharType="separate"/>
            </w:r>
            <w:r w:rsidR="00346EE6" w:rsidRPr="00BB510B">
              <w:rPr>
                <w:rStyle w:val="Strk"/>
              </w:rPr>
              <w:t>Adresse</w:t>
            </w:r>
            <w:r w:rsidR="00346EE6" w:rsidRPr="00BB510B">
              <w:rPr>
                <w:rStyle w:val="Strk"/>
              </w:rPr>
              <w:fldChar w:fldCharType="end"/>
            </w:r>
            <w:bookmarkEnd w:id="7"/>
            <w:r w:rsidRPr="00BB510B">
              <w:rPr>
                <w:rFonts w:cstheme="minorHAnsi"/>
                <w:szCs w:val="20"/>
              </w:rPr>
              <w:t xml:space="preserve"> i foreningen. En kopi af lejeaftalen vedlægges.</w:t>
            </w:r>
          </w:p>
          <w:p w14:paraId="60D435C0" w14:textId="77777777" w:rsidR="00AD3903" w:rsidRPr="00BB510B" w:rsidRDefault="00AD3903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</w:p>
          <w:p w14:paraId="481EEBFA" w14:textId="77777777" w:rsidR="00EB23FA" w:rsidRPr="00BB510B" w:rsidRDefault="004860AD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  <w:r w:rsidRPr="00BB510B">
              <w:rPr>
                <w:rFonts w:cstheme="minorHAnsi"/>
                <w:szCs w:val="20"/>
              </w:rPr>
              <w:t>Bestemmelserne om afvikling af lejemålet ved dødsfald</w:t>
            </w:r>
            <w:r w:rsidR="00EB23FA" w:rsidRPr="00BB510B">
              <w:rPr>
                <w:rFonts w:cstheme="minorHAnsi"/>
                <w:szCs w:val="20"/>
              </w:rPr>
              <w:t xml:space="preserve"> har varieret over tid, men foreningens nuværende praksis er, at der med skifteretten konkret aftales, hvad der skal ske. </w:t>
            </w:r>
          </w:p>
          <w:p w14:paraId="654FBEDE" w14:textId="77777777" w:rsidR="00EB23FA" w:rsidRPr="00BB510B" w:rsidRDefault="00EB23FA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</w:p>
          <w:p w14:paraId="3F5A3DD0" w14:textId="77777777" w:rsidR="004860AD" w:rsidRPr="00BB510B" w:rsidRDefault="00EB23FA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  <w:r w:rsidRPr="00BB510B">
              <w:rPr>
                <w:rFonts w:cstheme="minorHAnsi"/>
                <w:szCs w:val="20"/>
              </w:rPr>
              <w:t xml:space="preserve">En </w:t>
            </w:r>
            <w:r w:rsidR="004860AD" w:rsidRPr="00BB510B">
              <w:rPr>
                <w:rFonts w:cstheme="minorHAnsi"/>
                <w:szCs w:val="20"/>
              </w:rPr>
              <w:t xml:space="preserve">ægtefælle/samlever eller en livsarving </w:t>
            </w:r>
            <w:r w:rsidRPr="00BB510B">
              <w:rPr>
                <w:rFonts w:cstheme="minorHAnsi"/>
                <w:szCs w:val="20"/>
              </w:rPr>
              <w:t xml:space="preserve">kan </w:t>
            </w:r>
            <w:r w:rsidR="004860AD" w:rsidRPr="00BB510B">
              <w:rPr>
                <w:rFonts w:cstheme="minorHAnsi"/>
                <w:szCs w:val="20"/>
              </w:rPr>
              <w:t>under visse betingelser overtage lejemålet til havelodden.</w:t>
            </w:r>
          </w:p>
          <w:p w14:paraId="04023560" w14:textId="77777777" w:rsidR="00AD3903" w:rsidRPr="00BB510B" w:rsidRDefault="00AD3903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</w:p>
          <w:p w14:paraId="63C64B10" w14:textId="77777777" w:rsidR="004860AD" w:rsidRPr="00BB510B" w:rsidRDefault="004860AD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  <w:r w:rsidRPr="00BB510B">
              <w:rPr>
                <w:rFonts w:cstheme="minorHAnsi"/>
                <w:szCs w:val="20"/>
              </w:rPr>
              <w:t>Hvis dette ikke er aktuelt, skal byggeri mv. på havelodden sælges eller fjernes ved boets foranstaltnin</w:t>
            </w:r>
            <w:r w:rsidR="00EB23FA" w:rsidRPr="00BB510B">
              <w:rPr>
                <w:rFonts w:cstheme="minorHAnsi"/>
                <w:szCs w:val="20"/>
              </w:rPr>
              <w:t>g</w:t>
            </w:r>
            <w:r w:rsidRPr="00BB510B">
              <w:rPr>
                <w:rFonts w:cstheme="minorHAnsi"/>
                <w:szCs w:val="20"/>
              </w:rPr>
              <w:t xml:space="preserve">. </w:t>
            </w:r>
            <w:r w:rsidR="00CC40CD" w:rsidRPr="00BB510B">
              <w:rPr>
                <w:rFonts w:cstheme="minorHAnsi"/>
                <w:szCs w:val="20"/>
              </w:rPr>
              <w:t>Det eventuelle s</w:t>
            </w:r>
            <w:r w:rsidRPr="00BB510B">
              <w:rPr>
                <w:rFonts w:cstheme="minorHAnsi"/>
                <w:szCs w:val="20"/>
              </w:rPr>
              <w:t xml:space="preserve">alg skal ske </w:t>
            </w:r>
            <w:r w:rsidR="00AD3903" w:rsidRPr="00BB510B">
              <w:rPr>
                <w:rFonts w:cstheme="minorHAnsi"/>
                <w:szCs w:val="20"/>
              </w:rPr>
              <w:t>med</w:t>
            </w:r>
            <w:r w:rsidRPr="00BB510B">
              <w:rPr>
                <w:rFonts w:cstheme="minorHAnsi"/>
                <w:szCs w:val="20"/>
              </w:rPr>
              <w:t xml:space="preserve"> haveforeningens medvirken til en køber, som </w:t>
            </w:r>
            <w:r w:rsidR="00F41E0D" w:rsidRPr="00BB510B">
              <w:rPr>
                <w:rFonts w:cstheme="minorHAnsi"/>
                <w:szCs w:val="20"/>
              </w:rPr>
              <w:t xml:space="preserve">opfylder betingelserne for medlemskab i </w:t>
            </w:r>
            <w:r w:rsidRPr="00BB510B">
              <w:rPr>
                <w:rFonts w:cstheme="minorHAnsi"/>
                <w:szCs w:val="20"/>
              </w:rPr>
              <w:t>foreningen.</w:t>
            </w:r>
          </w:p>
          <w:p w14:paraId="493A7E94" w14:textId="77777777" w:rsidR="00AD3903" w:rsidRPr="00BB510B" w:rsidRDefault="00AD3903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</w:p>
          <w:p w14:paraId="6416BE78" w14:textId="34F8448D" w:rsidR="00CC40CD" w:rsidRPr="00BB510B" w:rsidRDefault="00A20527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Såfremt </w:t>
            </w:r>
            <w:r w:rsidR="004860AD" w:rsidRPr="00BB510B">
              <w:rPr>
                <w:rFonts w:cstheme="minorHAnsi"/>
                <w:szCs w:val="20"/>
              </w:rPr>
              <w:t xml:space="preserve">huset ønskes </w:t>
            </w:r>
            <w:r w:rsidR="00CC40CD" w:rsidRPr="00BB510B">
              <w:rPr>
                <w:rFonts w:cstheme="minorHAnsi"/>
                <w:szCs w:val="20"/>
              </w:rPr>
              <w:t>solgt eller</w:t>
            </w:r>
            <w:r w:rsidR="004860AD" w:rsidRPr="00BB510B">
              <w:rPr>
                <w:rFonts w:cstheme="minorHAnsi"/>
                <w:szCs w:val="20"/>
              </w:rPr>
              <w:t xml:space="preserve"> overdraget til </w:t>
            </w:r>
            <w:r>
              <w:rPr>
                <w:rFonts w:cstheme="minorHAnsi"/>
                <w:szCs w:val="20"/>
              </w:rPr>
              <w:t xml:space="preserve">en </w:t>
            </w:r>
            <w:r w:rsidR="00B1525D" w:rsidRPr="00BB510B">
              <w:rPr>
                <w:rFonts w:cstheme="minorHAnsi"/>
                <w:szCs w:val="20"/>
              </w:rPr>
              <w:t>samlever eller</w:t>
            </w:r>
            <w:r>
              <w:rPr>
                <w:rFonts w:cstheme="minorHAnsi"/>
                <w:szCs w:val="20"/>
              </w:rPr>
              <w:t xml:space="preserve"> en</w:t>
            </w:r>
            <w:r w:rsidR="00B1525D" w:rsidRPr="00BB510B">
              <w:rPr>
                <w:rFonts w:cstheme="minorHAnsi"/>
                <w:szCs w:val="20"/>
              </w:rPr>
              <w:t xml:space="preserve"> livsarving</w:t>
            </w:r>
            <w:r w:rsidR="004860AD" w:rsidRPr="00BB510B">
              <w:rPr>
                <w:rFonts w:cstheme="minorHAnsi"/>
                <w:szCs w:val="20"/>
              </w:rPr>
              <w:t>, skal</w:t>
            </w:r>
            <w:r>
              <w:rPr>
                <w:rFonts w:cstheme="minorHAnsi"/>
                <w:szCs w:val="20"/>
              </w:rPr>
              <w:t xml:space="preserve"> kolonihaven</w:t>
            </w:r>
            <w:r w:rsidR="004860AD" w:rsidRPr="00BB510B">
              <w:rPr>
                <w:rFonts w:cstheme="minorHAnsi"/>
                <w:szCs w:val="20"/>
              </w:rPr>
              <w:t xml:space="preserve"> forinden vurderes i overensstemmelse med Kolonihaveforbundets vurderingsregler.</w:t>
            </w:r>
            <w:r w:rsidR="00A67857">
              <w:rPr>
                <w:rFonts w:cstheme="minorHAnsi"/>
                <w:szCs w:val="20"/>
              </w:rPr>
              <w:t xml:space="preserve"> </w:t>
            </w:r>
          </w:p>
          <w:p w14:paraId="5795DF1A" w14:textId="77777777" w:rsidR="00CC40CD" w:rsidRPr="00BB510B" w:rsidRDefault="00CC40CD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</w:p>
          <w:p w14:paraId="2B9CDCA9" w14:textId="77777777" w:rsidR="00CC40CD" w:rsidRPr="00BB510B" w:rsidRDefault="00CC40CD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  <w:r w:rsidRPr="00BB510B">
              <w:rPr>
                <w:rFonts w:cstheme="minorHAnsi"/>
                <w:szCs w:val="20"/>
              </w:rPr>
              <w:t xml:space="preserve">Vurderingen er udarbejdet med det formål at fastsætte den maksimalt tilladte salgspris. Have og bebyggelse må derfor aldrig sælges til en pris, der er højere end angivet i rapporten. Omvendt er vurderingsprisen i rapporten ikke altid udtryk for den pris, som huset kan sælges for. Salgsprisen afhænger af udbud og efterspørgsel i området, husets stand mv. Den maksimale salgspris kan derfor ikke umiddelbart lægges til grund ved eksempelvis beregning af bo- og arveafgift. Her er man nødt til at foretage en mere konkret vurdering af priserne i den pågældende forening. </w:t>
            </w:r>
          </w:p>
          <w:p w14:paraId="3BCA0EAB" w14:textId="77777777" w:rsidR="00CC40CD" w:rsidRPr="00BB510B" w:rsidRDefault="00CC40CD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</w:p>
          <w:p w14:paraId="0AE1BE36" w14:textId="2764F726" w:rsidR="00A67857" w:rsidRDefault="00CC40CD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  <w:r w:rsidRPr="00BB510B">
              <w:rPr>
                <w:rFonts w:cstheme="minorHAnsi"/>
                <w:szCs w:val="20"/>
              </w:rPr>
              <w:t>Vurderingsrapporten er foretaget af lægfolk og efter Kolonihaveforbundets retningslinjer. Vurderingsrapporten er ikke en tilstandsrapport og er derfor ikke omfatte</w:t>
            </w:r>
            <w:r w:rsidR="00C21475" w:rsidRPr="00BB510B">
              <w:rPr>
                <w:rFonts w:cstheme="minorHAnsi"/>
                <w:szCs w:val="20"/>
              </w:rPr>
              <w:t>t</w:t>
            </w:r>
            <w:r w:rsidRPr="00BB510B">
              <w:rPr>
                <w:rFonts w:cstheme="minorHAnsi"/>
                <w:szCs w:val="20"/>
              </w:rPr>
              <w:t xml:space="preserve"> af lovgivningen om forbrugerbeskyttelse ved køb af fast ejendom. Køber er derfor ikke begrænset i sine muligheder for at rejse krav om fejl og mangler, medmindre dødsboet har gjort forbehold for dette i købsaftalen. </w:t>
            </w:r>
          </w:p>
          <w:p w14:paraId="10119762" w14:textId="77777777" w:rsidR="009F1B43" w:rsidRDefault="009F1B43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</w:p>
          <w:p w14:paraId="1BF0AB56" w14:textId="5FFA7B9C" w:rsidR="009F1B43" w:rsidRPr="00BB510B" w:rsidRDefault="009F1B43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Ægtefæller/registrerede partnere, der sidder i uskiftet bo, kan overtage lejemålet uden vurdering efter Kolonihaveforbundets regler. For at fastslå husets værdi ved </w:t>
            </w:r>
            <w:r>
              <w:rPr>
                <w:rFonts w:cstheme="minorHAnsi"/>
                <w:szCs w:val="20"/>
              </w:rPr>
              <w:lastRenderedPageBreak/>
              <w:t>opgørelsen af afdødes formue, vil der derfor skulle udarbejdes en konkret vurdering af kolonihavens værdi.</w:t>
            </w:r>
          </w:p>
          <w:p w14:paraId="5F85F800" w14:textId="77777777" w:rsidR="004C0CD9" w:rsidRPr="00BB510B" w:rsidRDefault="004C0CD9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</w:p>
          <w:p w14:paraId="3F1F5666" w14:textId="77777777" w:rsidR="004860AD" w:rsidRPr="00BB510B" w:rsidRDefault="004860AD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  <w:r w:rsidRPr="00BB510B">
              <w:rPr>
                <w:rFonts w:cstheme="minorHAnsi"/>
                <w:szCs w:val="20"/>
              </w:rPr>
              <w:t xml:space="preserve">Skifteretten/ boet bedes snarest kontakte haveforeningen ved </w:t>
            </w:r>
            <w:r w:rsidR="00346EE6" w:rsidRPr="00BB510B">
              <w:rPr>
                <w:rStyle w:val="Strk"/>
              </w:rPr>
              <w:fldChar w:fldCharType="begin">
                <w:ffData>
                  <w:name w:val="Tekst16"/>
                  <w:enabled/>
                  <w:calcOnExit w:val="0"/>
                  <w:textInput>
                    <w:default w:val="(navn på kontaktperson samt tlf. nr.) "/>
                  </w:textInput>
                </w:ffData>
              </w:fldChar>
            </w:r>
            <w:bookmarkStart w:id="8" w:name="Tekst16"/>
            <w:r w:rsidR="00346EE6" w:rsidRPr="00BB510B">
              <w:rPr>
                <w:rStyle w:val="Strk"/>
              </w:rPr>
              <w:instrText xml:space="preserve"> FORMTEXT </w:instrText>
            </w:r>
            <w:r w:rsidR="00346EE6" w:rsidRPr="00BB510B">
              <w:rPr>
                <w:rStyle w:val="Strk"/>
              </w:rPr>
            </w:r>
            <w:r w:rsidR="00346EE6" w:rsidRPr="00BB510B">
              <w:rPr>
                <w:rStyle w:val="Strk"/>
              </w:rPr>
              <w:fldChar w:fldCharType="separate"/>
            </w:r>
            <w:r w:rsidR="00346EE6" w:rsidRPr="00BB510B">
              <w:rPr>
                <w:rStyle w:val="Strk"/>
              </w:rPr>
              <w:t xml:space="preserve">(navn på kontaktperson samt tlf. nr.) </w:t>
            </w:r>
            <w:r w:rsidR="00346EE6" w:rsidRPr="00BB510B">
              <w:rPr>
                <w:rStyle w:val="Strk"/>
              </w:rPr>
              <w:fldChar w:fldCharType="end"/>
            </w:r>
            <w:bookmarkEnd w:id="8"/>
            <w:r w:rsidR="006E0475" w:rsidRPr="00BB510B">
              <w:rPr>
                <w:rFonts w:cstheme="minorHAnsi"/>
                <w:szCs w:val="20"/>
              </w:rPr>
              <w:t xml:space="preserve"> </w:t>
            </w:r>
            <w:r w:rsidRPr="00BB510B">
              <w:rPr>
                <w:rFonts w:cstheme="minorHAnsi"/>
                <w:szCs w:val="20"/>
              </w:rPr>
              <w:t xml:space="preserve">med henblik på afklaring af de nævnte spørgsmål. </w:t>
            </w:r>
          </w:p>
          <w:p w14:paraId="30426D2F" w14:textId="77777777" w:rsidR="00AD3903" w:rsidRPr="00BB510B" w:rsidRDefault="00AD3903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</w:p>
          <w:p w14:paraId="7F636DA6" w14:textId="77777777" w:rsidR="00AD3903" w:rsidRPr="00BB510B" w:rsidRDefault="004860AD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  <w:r w:rsidRPr="00BB510B">
              <w:rPr>
                <w:rFonts w:cstheme="minorHAnsi"/>
                <w:szCs w:val="20"/>
              </w:rPr>
              <w:t>Haveforeningen skal i øvrigt henlede opmærksomheden på, at boet hæfter for betaling af leje</w:t>
            </w:r>
            <w:r w:rsidR="00F41E0D" w:rsidRPr="00BB510B">
              <w:rPr>
                <w:rFonts w:cstheme="minorHAnsi"/>
                <w:szCs w:val="20"/>
              </w:rPr>
              <w:t xml:space="preserve"> samt vedligeholdelse af haven og andre forpligtelser, som følger af medlemskab af foreningen</w:t>
            </w:r>
            <w:r w:rsidRPr="00BB510B">
              <w:rPr>
                <w:rFonts w:cstheme="minorHAnsi"/>
                <w:szCs w:val="20"/>
              </w:rPr>
              <w:t>, indtil huset på havelodden er fjernet eller solgt.</w:t>
            </w:r>
          </w:p>
          <w:p w14:paraId="247287BF" w14:textId="77777777" w:rsidR="00F10C6A" w:rsidRPr="00BB510B" w:rsidRDefault="004860AD" w:rsidP="004860AD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  <w:u w:val="single"/>
              </w:rPr>
            </w:pPr>
            <w:r w:rsidRPr="00BB510B">
              <w:rPr>
                <w:rFonts w:cstheme="minorHAnsi"/>
                <w:szCs w:val="20"/>
              </w:rPr>
              <w:t>Haveforeningen er ved afregning for salg af huset berettiget til at fratrække enhver udgift, der er forbundet med lejemålets afvikling og salget, herunder bl.a. eventuelle advokatomkostninger, lejerestancer og rydningsudgifter</w:t>
            </w:r>
          </w:p>
        </w:tc>
      </w:tr>
      <w:tr w:rsidR="00820FE1" w:rsidRPr="00BB510B" w14:paraId="0098F826" w14:textId="77777777" w:rsidTr="00F41E0D">
        <w:trPr>
          <w:trHeight w:val="220"/>
        </w:trPr>
        <w:tc>
          <w:tcPr>
            <w:tcW w:w="5000" w:type="pct"/>
          </w:tcPr>
          <w:p w14:paraId="01AE650C" w14:textId="77777777" w:rsidR="00820FE1" w:rsidRPr="00BB510B" w:rsidRDefault="00820FE1" w:rsidP="00F10C6A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</w:p>
          <w:p w14:paraId="1A671B8F" w14:textId="77777777" w:rsidR="00820FE1" w:rsidRPr="00BB510B" w:rsidRDefault="00820FE1" w:rsidP="00F10C6A">
            <w:pPr>
              <w:spacing w:after="0" w:line="264" w:lineRule="auto"/>
              <w:ind w:left="0" w:firstLine="0"/>
              <w:jc w:val="left"/>
              <w:rPr>
                <w:rFonts w:cstheme="minorHAnsi"/>
                <w:szCs w:val="20"/>
              </w:rPr>
            </w:pPr>
            <w:r w:rsidRPr="00BB510B">
              <w:rPr>
                <w:rFonts w:cstheme="minorHAnsi"/>
                <w:szCs w:val="20"/>
              </w:rPr>
              <w:t>Med venlig hilsen</w:t>
            </w:r>
          </w:p>
        </w:tc>
      </w:tr>
      <w:tr w:rsidR="00820FE1" w:rsidRPr="00BB510B" w14:paraId="1B83DE7F" w14:textId="77777777" w:rsidTr="00F41E0D">
        <w:trPr>
          <w:trHeight w:val="220"/>
        </w:trPr>
        <w:tc>
          <w:tcPr>
            <w:tcW w:w="5000" w:type="pct"/>
          </w:tcPr>
          <w:p w14:paraId="077480F5" w14:textId="77777777" w:rsidR="00820FE1" w:rsidRPr="00BB510B" w:rsidRDefault="00346EE6" w:rsidP="00F10C6A">
            <w:pPr>
              <w:spacing w:after="0" w:line="264" w:lineRule="auto"/>
              <w:ind w:left="0" w:firstLine="0"/>
              <w:jc w:val="left"/>
              <w:rPr>
                <w:rStyle w:val="Strk"/>
              </w:rPr>
            </w:pPr>
            <w:r w:rsidRPr="00BB510B">
              <w:rPr>
                <w:rStyle w:val="Strk"/>
              </w:rPr>
              <w:fldChar w:fldCharType="begin">
                <w:ffData>
                  <w:name w:val="Tekst7"/>
                  <w:enabled/>
                  <w:calcOnExit w:val="0"/>
                  <w:textInput>
                    <w:default w:val="Navn"/>
                  </w:textInput>
                </w:ffData>
              </w:fldChar>
            </w:r>
            <w:bookmarkStart w:id="9" w:name="Tekst7"/>
            <w:r w:rsidRPr="00BB510B">
              <w:rPr>
                <w:rStyle w:val="Strk"/>
              </w:rPr>
              <w:instrText xml:space="preserve"> FORMTEXT </w:instrText>
            </w:r>
            <w:r w:rsidRPr="00BB510B">
              <w:rPr>
                <w:rStyle w:val="Strk"/>
              </w:rPr>
            </w:r>
            <w:r w:rsidRPr="00BB510B">
              <w:rPr>
                <w:rStyle w:val="Strk"/>
              </w:rPr>
              <w:fldChar w:fldCharType="separate"/>
            </w:r>
            <w:r w:rsidRPr="00BB510B">
              <w:rPr>
                <w:rStyle w:val="Strk"/>
              </w:rPr>
              <w:t>Navn</w:t>
            </w:r>
            <w:r w:rsidRPr="00BB510B">
              <w:rPr>
                <w:rStyle w:val="Strk"/>
              </w:rPr>
              <w:fldChar w:fldCharType="end"/>
            </w:r>
            <w:bookmarkEnd w:id="9"/>
          </w:p>
        </w:tc>
      </w:tr>
    </w:tbl>
    <w:p w14:paraId="2CFB628D" w14:textId="77777777" w:rsidR="000A419B" w:rsidRPr="00BB510B" w:rsidRDefault="000A419B" w:rsidP="00710952">
      <w:pPr>
        <w:spacing w:after="0" w:line="264" w:lineRule="auto"/>
        <w:ind w:left="0" w:firstLine="0"/>
        <w:jc w:val="left"/>
        <w:rPr>
          <w:rFonts w:cstheme="minorHAnsi"/>
          <w:b/>
          <w:szCs w:val="20"/>
        </w:rPr>
      </w:pPr>
      <w:r w:rsidRPr="00BB510B">
        <w:rPr>
          <w:rFonts w:cstheme="minorHAnsi"/>
          <w:b/>
          <w:szCs w:val="20"/>
        </w:rPr>
        <w:tab/>
      </w:r>
    </w:p>
    <w:p w14:paraId="43008417" w14:textId="77777777" w:rsidR="00710952" w:rsidRPr="00BB510B" w:rsidRDefault="00710952" w:rsidP="00710952">
      <w:pPr>
        <w:rPr>
          <w:rFonts w:cstheme="minorHAnsi"/>
          <w:szCs w:val="20"/>
        </w:rPr>
      </w:pPr>
    </w:p>
    <w:p w14:paraId="05D845C8" w14:textId="77777777" w:rsidR="00710952" w:rsidRPr="00BB510B" w:rsidRDefault="00710952" w:rsidP="00710952">
      <w:pPr>
        <w:rPr>
          <w:rFonts w:cstheme="minorHAnsi"/>
          <w:szCs w:val="20"/>
        </w:rPr>
      </w:pPr>
    </w:p>
    <w:p w14:paraId="54F9B62A" w14:textId="77777777" w:rsidR="00710952" w:rsidRPr="00BB510B" w:rsidRDefault="00710952" w:rsidP="00710952">
      <w:pPr>
        <w:spacing w:after="0" w:line="264" w:lineRule="auto"/>
        <w:ind w:left="-6" w:hanging="11"/>
        <w:jc w:val="left"/>
        <w:rPr>
          <w:rFonts w:cstheme="minorHAnsi"/>
          <w:b/>
          <w:szCs w:val="20"/>
        </w:rPr>
      </w:pPr>
    </w:p>
    <w:sectPr w:rsidR="00710952" w:rsidRPr="00BB510B">
      <w:headerReference w:type="default" r:id="rId10"/>
      <w:footerReference w:type="default" r:id="rId11"/>
      <w:pgSz w:w="11900" w:h="16840"/>
      <w:pgMar w:top="964" w:right="1099" w:bottom="1440" w:left="18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E7E2" w14:textId="77777777" w:rsidR="00974C70" w:rsidRDefault="00974C70" w:rsidP="005E5EF6">
      <w:pPr>
        <w:spacing w:after="0" w:line="240" w:lineRule="auto"/>
      </w:pPr>
      <w:r>
        <w:separator/>
      </w:r>
    </w:p>
  </w:endnote>
  <w:endnote w:type="continuationSeparator" w:id="0">
    <w:p w14:paraId="0C294B27" w14:textId="77777777" w:rsidR="00974C70" w:rsidRDefault="00974C70" w:rsidP="005E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4"/>
        <w:szCs w:val="14"/>
      </w:rPr>
      <w:id w:val="-1555848218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F81138" w14:textId="77777777" w:rsidR="00151B46" w:rsidRPr="00BB510B" w:rsidRDefault="00151B46">
            <w:pPr>
              <w:pStyle w:val="Sidefod"/>
              <w:jc w:val="right"/>
              <w:rPr>
                <w:rFonts w:cstheme="minorHAnsi"/>
                <w:sz w:val="14"/>
                <w:szCs w:val="14"/>
              </w:rPr>
            </w:pPr>
          </w:p>
          <w:p w14:paraId="33D70E07" w14:textId="77777777" w:rsidR="00151B46" w:rsidRPr="00BB510B" w:rsidRDefault="00151B46">
            <w:pPr>
              <w:pStyle w:val="Sidefod"/>
              <w:jc w:val="right"/>
              <w:rPr>
                <w:rFonts w:cstheme="minorHAnsi"/>
                <w:sz w:val="14"/>
                <w:szCs w:val="14"/>
              </w:rPr>
            </w:pPr>
          </w:p>
          <w:p w14:paraId="2B9877BC" w14:textId="77777777" w:rsidR="00151B46" w:rsidRPr="00BB510B" w:rsidRDefault="00151B46" w:rsidP="00151B46">
            <w:pPr>
              <w:pStyle w:val="Sidefod"/>
              <w:jc w:val="center"/>
              <w:rPr>
                <w:rFonts w:cstheme="minorHAnsi"/>
                <w:b/>
                <w:bCs/>
                <w:color w:val="002060"/>
                <w:sz w:val="14"/>
                <w:szCs w:val="14"/>
              </w:rPr>
            </w:pPr>
            <w:r w:rsidRPr="00BB510B">
              <w:rPr>
                <w:rFonts w:cstheme="minorHAnsi"/>
                <w:b/>
                <w:bCs/>
                <w:color w:val="002060"/>
                <w:sz w:val="14"/>
                <w:szCs w:val="14"/>
              </w:rPr>
              <w:t>KOLONIHAVEFORBUNDET</w:t>
            </w:r>
          </w:p>
          <w:p w14:paraId="133636B9" w14:textId="77777777" w:rsidR="00151B46" w:rsidRPr="00BB510B" w:rsidRDefault="00151B46" w:rsidP="00151B46">
            <w:pPr>
              <w:pStyle w:val="Sidefod"/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 w:rsidRPr="00BB510B">
              <w:rPr>
                <w:rFonts w:cstheme="minorHAnsi"/>
                <w:color w:val="002060"/>
                <w:sz w:val="14"/>
                <w:szCs w:val="14"/>
              </w:rPr>
              <w:t>Smedeholm 13 C ∙ DK-2730 Herlev ∙ Tlf. 38 28 87 50 ∙ www.kolonihaveforbundet.dk ∙ info@kolonihave.dk ∙ CVR 1615 4628</w:t>
            </w:r>
          </w:p>
          <w:p w14:paraId="21DE1F5D" w14:textId="1D0033F7" w:rsidR="00151B46" w:rsidRPr="00BB510B" w:rsidRDefault="00151B46" w:rsidP="00151B46">
            <w:pPr>
              <w:pStyle w:val="Sidefod"/>
              <w:jc w:val="center"/>
              <w:rPr>
                <w:rFonts w:cstheme="minorHAnsi"/>
                <w:color w:val="002060"/>
                <w:sz w:val="14"/>
                <w:szCs w:val="14"/>
              </w:rPr>
            </w:pPr>
            <w:r w:rsidRPr="00BB510B">
              <w:rPr>
                <w:rFonts w:cstheme="minorHAnsi"/>
                <w:color w:val="002060"/>
                <w:sz w:val="14"/>
                <w:szCs w:val="14"/>
              </w:rPr>
              <w:t xml:space="preserve">Medlem af Det europæiske kolonihaveforbund. </w:t>
            </w:r>
            <w:r w:rsidRPr="00BB510B">
              <w:rPr>
                <w:rFonts w:cstheme="minorHAnsi"/>
                <w:color w:val="002060"/>
                <w:sz w:val="14"/>
                <w:szCs w:val="14"/>
              </w:rPr>
              <w:br/>
            </w:r>
            <w:r w:rsidRPr="00BB510B">
              <w:rPr>
                <w:rFonts w:cstheme="minorHAnsi"/>
                <w:b/>
                <w:bCs/>
                <w:color w:val="002060"/>
                <w:sz w:val="14"/>
                <w:szCs w:val="14"/>
              </w:rPr>
              <w:t xml:space="preserve">Version </w:t>
            </w:r>
            <w:r w:rsidR="00A67857">
              <w:rPr>
                <w:rFonts w:cstheme="minorHAnsi"/>
                <w:b/>
                <w:bCs/>
                <w:color w:val="002060"/>
                <w:sz w:val="14"/>
                <w:szCs w:val="14"/>
              </w:rPr>
              <w:t>1</w:t>
            </w:r>
            <w:r w:rsidRPr="00BB510B">
              <w:rPr>
                <w:rFonts w:cstheme="minorHAnsi"/>
                <w:b/>
                <w:bCs/>
                <w:color w:val="002060"/>
                <w:sz w:val="14"/>
                <w:szCs w:val="14"/>
              </w:rPr>
              <w:t xml:space="preserve">.0 i kongresperioden </w:t>
            </w:r>
            <w:r w:rsidR="00A67857">
              <w:rPr>
                <w:rFonts w:cstheme="minorHAnsi"/>
                <w:b/>
                <w:bCs/>
                <w:color w:val="002060"/>
                <w:sz w:val="14"/>
                <w:szCs w:val="14"/>
              </w:rPr>
              <w:t>2022-2024</w:t>
            </w:r>
          </w:p>
          <w:p w14:paraId="34AF5576" w14:textId="5DCEAF3A" w:rsidR="00151B46" w:rsidRPr="00BB510B" w:rsidRDefault="00151B46">
            <w:pPr>
              <w:pStyle w:val="Sidefod"/>
              <w:jc w:val="right"/>
              <w:rPr>
                <w:rFonts w:cstheme="minorHAnsi"/>
                <w:sz w:val="14"/>
                <w:szCs w:val="14"/>
              </w:rPr>
            </w:pPr>
            <w:r w:rsidRPr="00BB510B">
              <w:rPr>
                <w:rFonts w:cstheme="minorHAnsi"/>
                <w:color w:val="002060"/>
                <w:sz w:val="14"/>
                <w:szCs w:val="14"/>
              </w:rPr>
              <w:t xml:space="preserve">Side </w:t>
            </w:r>
            <w:r w:rsidRPr="00BB510B">
              <w:rPr>
                <w:rFonts w:cstheme="minorHAnsi"/>
                <w:b/>
                <w:bCs/>
                <w:color w:val="002060"/>
                <w:sz w:val="14"/>
                <w:szCs w:val="14"/>
              </w:rPr>
              <w:fldChar w:fldCharType="begin"/>
            </w:r>
            <w:r w:rsidRPr="00BB510B">
              <w:rPr>
                <w:rFonts w:cstheme="minorHAnsi"/>
                <w:b/>
                <w:bCs/>
                <w:color w:val="002060"/>
                <w:sz w:val="14"/>
                <w:szCs w:val="14"/>
              </w:rPr>
              <w:instrText>PAGE</w:instrText>
            </w:r>
            <w:r w:rsidRPr="00BB510B">
              <w:rPr>
                <w:rFonts w:cstheme="minorHAnsi"/>
                <w:b/>
                <w:bCs/>
                <w:color w:val="002060"/>
                <w:sz w:val="14"/>
                <w:szCs w:val="14"/>
              </w:rPr>
              <w:fldChar w:fldCharType="separate"/>
            </w:r>
            <w:r w:rsidRPr="00BB510B">
              <w:rPr>
                <w:rFonts w:cstheme="minorHAnsi"/>
                <w:b/>
                <w:bCs/>
                <w:color w:val="002060"/>
                <w:sz w:val="14"/>
                <w:szCs w:val="14"/>
              </w:rPr>
              <w:t>2</w:t>
            </w:r>
            <w:r w:rsidRPr="00BB510B">
              <w:rPr>
                <w:rFonts w:cstheme="minorHAnsi"/>
                <w:b/>
                <w:bCs/>
                <w:color w:val="002060"/>
                <w:sz w:val="14"/>
                <w:szCs w:val="14"/>
              </w:rPr>
              <w:fldChar w:fldCharType="end"/>
            </w:r>
            <w:r w:rsidRPr="00BB510B">
              <w:rPr>
                <w:rFonts w:cstheme="minorHAnsi"/>
                <w:color w:val="002060"/>
                <w:sz w:val="14"/>
                <w:szCs w:val="14"/>
              </w:rPr>
              <w:t xml:space="preserve"> af </w:t>
            </w:r>
            <w:r w:rsidRPr="00BB510B">
              <w:rPr>
                <w:rFonts w:cstheme="minorHAnsi"/>
                <w:b/>
                <w:bCs/>
                <w:color w:val="002060"/>
                <w:sz w:val="14"/>
                <w:szCs w:val="14"/>
              </w:rPr>
              <w:fldChar w:fldCharType="begin"/>
            </w:r>
            <w:r w:rsidRPr="00BB510B">
              <w:rPr>
                <w:rFonts w:cstheme="minorHAnsi"/>
                <w:b/>
                <w:bCs/>
                <w:color w:val="002060"/>
                <w:sz w:val="14"/>
                <w:szCs w:val="14"/>
              </w:rPr>
              <w:instrText>NUMPAGES</w:instrText>
            </w:r>
            <w:r w:rsidRPr="00BB510B">
              <w:rPr>
                <w:rFonts w:cstheme="minorHAnsi"/>
                <w:b/>
                <w:bCs/>
                <w:color w:val="002060"/>
                <w:sz w:val="14"/>
                <w:szCs w:val="14"/>
              </w:rPr>
              <w:fldChar w:fldCharType="separate"/>
            </w:r>
            <w:r w:rsidRPr="00BB510B">
              <w:rPr>
                <w:rFonts w:cstheme="minorHAnsi"/>
                <w:b/>
                <w:bCs/>
                <w:color w:val="002060"/>
                <w:sz w:val="14"/>
                <w:szCs w:val="14"/>
              </w:rPr>
              <w:t>2</w:t>
            </w:r>
            <w:r w:rsidRPr="00BB510B">
              <w:rPr>
                <w:rFonts w:cstheme="minorHAnsi"/>
                <w:b/>
                <w:bCs/>
                <w:color w:val="002060"/>
                <w:sz w:val="14"/>
                <w:szCs w:val="14"/>
              </w:rPr>
              <w:fldChar w:fldCharType="end"/>
            </w:r>
          </w:p>
        </w:sdtContent>
      </w:sdt>
    </w:sdtContent>
  </w:sdt>
  <w:p w14:paraId="7159D60F" w14:textId="77777777" w:rsidR="00151B46" w:rsidRPr="00BB510B" w:rsidRDefault="00151B46">
    <w:pPr>
      <w:pStyle w:val="Sidefod"/>
      <w:rPr>
        <w:rFonts w:cs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0D82" w14:textId="77777777" w:rsidR="00974C70" w:rsidRDefault="00974C70" w:rsidP="005E5EF6">
      <w:pPr>
        <w:spacing w:after="0" w:line="240" w:lineRule="auto"/>
      </w:pPr>
      <w:r>
        <w:separator/>
      </w:r>
    </w:p>
  </w:footnote>
  <w:footnote w:type="continuationSeparator" w:id="0">
    <w:p w14:paraId="4AA39F5B" w14:textId="77777777" w:rsidR="00974C70" w:rsidRDefault="00974C70" w:rsidP="005E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E643" w14:textId="77777777" w:rsidR="00FD52B6" w:rsidRDefault="00F41E0D" w:rsidP="00346EE6">
    <w:pPr>
      <w:tabs>
        <w:tab w:val="center" w:pos="8084"/>
      </w:tabs>
      <w:spacing w:after="0" w:line="259" w:lineRule="auto"/>
      <w:ind w:left="0" w:firstLine="0"/>
      <w:jc w:val="center"/>
    </w:pPr>
    <w:r>
      <w:rPr>
        <w:noProof/>
      </w:rPr>
      <w:drawing>
        <wp:inline distT="0" distB="0" distL="0" distR="0" wp14:anchorId="161177AA" wp14:editId="372872A6">
          <wp:extent cx="674816" cy="80899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kåret_NYT LOGO Kolonihaveforbundet -  jpeg.fil 27.09.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82" cy="824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2A595" w14:textId="77777777" w:rsidR="009D074B" w:rsidRDefault="009D074B" w:rsidP="00346EE6">
    <w:pPr>
      <w:tabs>
        <w:tab w:val="center" w:pos="8084"/>
      </w:tabs>
      <w:spacing w:after="0" w:line="259" w:lineRule="auto"/>
      <w:ind w:left="0" w:firstLine="0"/>
      <w:jc w:val="center"/>
    </w:pPr>
  </w:p>
  <w:p w14:paraId="4E5707BD" w14:textId="77777777" w:rsidR="00F41E0D" w:rsidRDefault="00F41E0D" w:rsidP="00346EE6">
    <w:pPr>
      <w:tabs>
        <w:tab w:val="center" w:pos="8084"/>
      </w:tabs>
      <w:spacing w:after="0" w:line="259" w:lineRule="auto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30E6A"/>
    <w:multiLevelType w:val="hybridMultilevel"/>
    <w:tmpl w:val="406E125C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DD4D91"/>
    <w:multiLevelType w:val="hybridMultilevel"/>
    <w:tmpl w:val="CE5637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E5F0F"/>
    <w:multiLevelType w:val="hybridMultilevel"/>
    <w:tmpl w:val="13B432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296626">
    <w:abstractNumId w:val="0"/>
  </w:num>
  <w:num w:numId="2" w16cid:durableId="1433431634">
    <w:abstractNumId w:val="1"/>
  </w:num>
  <w:num w:numId="3" w16cid:durableId="1874995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rcpmheDIYbn/6BqS+gcMC8nCk18Lsy0C9pSu5QRJ5vNTN2j0+9CE3KCdkNoCozaG3jN6X0WndQ1H5oOKsS/dGA==" w:salt="3+bpou3YuuFww16wMQIHM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F6B"/>
    <w:rsid w:val="000A419B"/>
    <w:rsid w:val="001377FE"/>
    <w:rsid w:val="00151B46"/>
    <w:rsid w:val="001C16AC"/>
    <w:rsid w:val="00207CE8"/>
    <w:rsid w:val="00216414"/>
    <w:rsid w:val="00253F6B"/>
    <w:rsid w:val="00295045"/>
    <w:rsid w:val="002E4CD9"/>
    <w:rsid w:val="002F5357"/>
    <w:rsid w:val="00300229"/>
    <w:rsid w:val="00346EE6"/>
    <w:rsid w:val="00352692"/>
    <w:rsid w:val="003B089B"/>
    <w:rsid w:val="003E1517"/>
    <w:rsid w:val="004679A4"/>
    <w:rsid w:val="004829A0"/>
    <w:rsid w:val="004860AD"/>
    <w:rsid w:val="004C0CD9"/>
    <w:rsid w:val="005224AC"/>
    <w:rsid w:val="00536F81"/>
    <w:rsid w:val="0056308B"/>
    <w:rsid w:val="005E5983"/>
    <w:rsid w:val="005E5EF6"/>
    <w:rsid w:val="0069023D"/>
    <w:rsid w:val="006B0340"/>
    <w:rsid w:val="006C4A16"/>
    <w:rsid w:val="006E0475"/>
    <w:rsid w:val="00710952"/>
    <w:rsid w:val="00742A08"/>
    <w:rsid w:val="00744298"/>
    <w:rsid w:val="007704A4"/>
    <w:rsid w:val="00772419"/>
    <w:rsid w:val="00783E93"/>
    <w:rsid w:val="00820FE1"/>
    <w:rsid w:val="008C1A32"/>
    <w:rsid w:val="0090153D"/>
    <w:rsid w:val="00957DD0"/>
    <w:rsid w:val="00974C70"/>
    <w:rsid w:val="009D074B"/>
    <w:rsid w:val="009F1B43"/>
    <w:rsid w:val="00A0022E"/>
    <w:rsid w:val="00A116DD"/>
    <w:rsid w:val="00A20527"/>
    <w:rsid w:val="00A639B1"/>
    <w:rsid w:val="00A67857"/>
    <w:rsid w:val="00A95305"/>
    <w:rsid w:val="00AB275B"/>
    <w:rsid w:val="00AD3903"/>
    <w:rsid w:val="00AD6BC9"/>
    <w:rsid w:val="00B1525D"/>
    <w:rsid w:val="00B25B66"/>
    <w:rsid w:val="00B31A4B"/>
    <w:rsid w:val="00B51AB4"/>
    <w:rsid w:val="00B56853"/>
    <w:rsid w:val="00B62813"/>
    <w:rsid w:val="00BB01C2"/>
    <w:rsid w:val="00BB510B"/>
    <w:rsid w:val="00C20298"/>
    <w:rsid w:val="00C21475"/>
    <w:rsid w:val="00C5245C"/>
    <w:rsid w:val="00C91428"/>
    <w:rsid w:val="00CC40CD"/>
    <w:rsid w:val="00D51F2A"/>
    <w:rsid w:val="00E00415"/>
    <w:rsid w:val="00E1073F"/>
    <w:rsid w:val="00E341D2"/>
    <w:rsid w:val="00E555DA"/>
    <w:rsid w:val="00E573AB"/>
    <w:rsid w:val="00EB23FA"/>
    <w:rsid w:val="00F0394C"/>
    <w:rsid w:val="00F10C6A"/>
    <w:rsid w:val="00F41E0D"/>
    <w:rsid w:val="00F612B4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22EC9"/>
  <w15:docId w15:val="{C6159FC2-B80D-4A92-BDC5-BF41F5B0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EE6"/>
    <w:pPr>
      <w:spacing w:after="5" w:line="249" w:lineRule="auto"/>
      <w:ind w:left="10" w:hanging="10"/>
      <w:jc w:val="both"/>
    </w:pPr>
    <w:rPr>
      <w:rFonts w:ascii="Verdana" w:eastAsia="Times New Roman" w:hAnsi="Verdana" w:cs="Times New Roman"/>
      <w:color w:val="000000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0415"/>
    <w:rPr>
      <w:rFonts w:ascii="Tahoma" w:eastAsia="Times New Roman" w:hAnsi="Tahoma" w:cs="Tahoma"/>
      <w:color w:val="000000"/>
      <w:sz w:val="16"/>
      <w:szCs w:val="16"/>
    </w:rPr>
  </w:style>
  <w:style w:type="table" w:styleId="Tabel-Gitter">
    <w:name w:val="Table Grid"/>
    <w:basedOn w:val="Tabel-Normal"/>
    <w:uiPriority w:val="39"/>
    <w:rsid w:val="00E55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E5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5EF6"/>
    <w:rPr>
      <w:rFonts w:ascii="Times New Roman" w:eastAsia="Times New Roman" w:hAnsi="Times New Roman" w:cs="Times New Roman"/>
      <w:color w:val="000000"/>
      <w:sz w:val="21"/>
    </w:rPr>
  </w:style>
  <w:style w:type="paragraph" w:styleId="Sidefod">
    <w:name w:val="footer"/>
    <w:basedOn w:val="Normal"/>
    <w:link w:val="SidefodTegn"/>
    <w:uiPriority w:val="99"/>
    <w:unhideWhenUsed/>
    <w:rsid w:val="005E5E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5EF6"/>
    <w:rPr>
      <w:rFonts w:ascii="Times New Roman" w:eastAsia="Times New Roman" w:hAnsi="Times New Roman" w:cs="Times New Roman"/>
      <w:color w:val="000000"/>
      <w:sz w:val="21"/>
    </w:rPr>
  </w:style>
  <w:style w:type="paragraph" w:styleId="Listeafsnit">
    <w:name w:val="List Paragraph"/>
    <w:basedOn w:val="Normal"/>
    <w:uiPriority w:val="34"/>
    <w:qFormat/>
    <w:rsid w:val="000A419B"/>
    <w:pPr>
      <w:ind w:left="720"/>
      <w:contextualSpacing/>
      <w:jc w:val="left"/>
    </w:pPr>
    <w:rPr>
      <w:sz w:val="22"/>
    </w:rPr>
  </w:style>
  <w:style w:type="character" w:styleId="Strk">
    <w:name w:val="Strong"/>
    <w:basedOn w:val="Standardskrifttypeiafsnit"/>
    <w:uiPriority w:val="22"/>
    <w:qFormat/>
    <w:rsid w:val="00BB510B"/>
    <w:rPr>
      <w:b/>
      <w:bCs/>
    </w:rPr>
  </w:style>
  <w:style w:type="character" w:styleId="Pladsholdertekst">
    <w:name w:val="Placeholder Text"/>
    <w:basedOn w:val="Standardskrifttypeiafsnit"/>
    <w:uiPriority w:val="99"/>
    <w:semiHidden/>
    <w:rsid w:val="00BB510B"/>
    <w:rPr>
      <w:color w:val="808080"/>
    </w:rPr>
  </w:style>
  <w:style w:type="paragraph" w:styleId="Korrektur">
    <w:name w:val="Revision"/>
    <w:hidden/>
    <w:uiPriority w:val="99"/>
    <w:semiHidden/>
    <w:rsid w:val="00A67857"/>
    <w:pPr>
      <w:spacing w:after="0" w:line="240" w:lineRule="auto"/>
    </w:pPr>
    <w:rPr>
      <w:rFonts w:ascii="Verdana" w:eastAsia="Times New Roman" w:hAnsi="Verdana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er%20(Team%20Folder)\Kommunikation\Word%20skabeloner\H&#248;ring,%20p&#229;tale,%20p&#229;krav,%20oph&#230;velser\Skrivelse%20til%20skifteretten%20ved%20opsigelse%20og%20oph&#248;r_januar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8DB431F68F43308CA97295C540D9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182C40-C512-4867-9AAB-3ACE81749CDF}"/>
      </w:docPartPr>
      <w:docPartBody>
        <w:p w:rsidR="00F054CC" w:rsidRDefault="00962A4C" w:rsidP="00962A4C">
          <w:pPr>
            <w:pStyle w:val="E48DB431F68F43308CA97295C540D9F5"/>
          </w:pPr>
          <w:r w:rsidRPr="00870BF7">
            <w:rPr>
              <w:rStyle w:val="Pladsholdertekst"/>
              <w:rFonts w:eastAsiaTheme="minorEastAsia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4C"/>
    <w:rsid w:val="0022011D"/>
    <w:rsid w:val="00342E0F"/>
    <w:rsid w:val="00623FDA"/>
    <w:rsid w:val="00893345"/>
    <w:rsid w:val="00962A4C"/>
    <w:rsid w:val="00F054CC"/>
    <w:rsid w:val="00F2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62A4C"/>
    <w:rPr>
      <w:color w:val="808080"/>
    </w:rPr>
  </w:style>
  <w:style w:type="paragraph" w:customStyle="1" w:styleId="E48DB431F68F43308CA97295C540D9F5">
    <w:name w:val="E48DB431F68F43308CA97295C540D9F5"/>
    <w:rsid w:val="00962A4C"/>
    <w:pPr>
      <w:spacing w:after="5" w:line="249" w:lineRule="auto"/>
      <w:ind w:left="10" w:hanging="10"/>
      <w:jc w:val="both"/>
    </w:pPr>
    <w:rPr>
      <w:rFonts w:ascii="Verdana" w:eastAsia="Times New Roman" w:hAnsi="Verdana" w:cs="Times New Roman"/>
      <w:color w:val="000000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8A0419675AD34F94FD2B4E4CE7341F" ma:contentTypeVersion="6" ma:contentTypeDescription="Opret et nyt dokument." ma:contentTypeScope="" ma:versionID="f2a22d0ed3d3aa0f9a0cb42d2d6d0a51">
  <xsd:schema xmlns:xsd="http://www.w3.org/2001/XMLSchema" xmlns:xs="http://www.w3.org/2001/XMLSchema" xmlns:p="http://schemas.microsoft.com/office/2006/metadata/properties" xmlns:ns2="a2ce00f4-9fdb-41ea-81b8-f810ca47c7fb" targetNamespace="http://schemas.microsoft.com/office/2006/metadata/properties" ma:root="true" ma:fieldsID="61790efb21d65bf669f20088c25211d8" ns2:_="">
    <xsd:import namespace="a2ce00f4-9fdb-41ea-81b8-f810ca47c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00f4-9fdb-41ea-81b8-f810ca47c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F8FB7-DF23-4FC0-92A9-E9DA6A489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AC21D3-EFF2-499D-8DDE-03FBE84FA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06FE3-60CF-4647-82E5-71CF9AC39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e00f4-9fdb-41ea-81b8-f810ca47c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Skrivelse til skifteretten ved opsigelse og ophør_januar2021</Template>
  <TotalTime>1</TotalTime>
  <Pages>2</Pages>
  <Words>434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XI Ankesag ver 2008-1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XI Ankesag ver 2008-1</dc:title>
  <dc:subject/>
  <dc:creator>Iben</dc:creator>
  <cp:keywords/>
  <cp:lastModifiedBy>Henrik Bendix</cp:lastModifiedBy>
  <cp:revision>2</cp:revision>
  <dcterms:created xsi:type="dcterms:W3CDTF">2023-08-30T06:49:00Z</dcterms:created>
  <dcterms:modified xsi:type="dcterms:W3CDTF">2023-08-30T06:49:00Z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